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BCC" w:rsidRDefault="00D15BCC" w:rsidP="00D15BCC">
      <w:pPr>
        <w:rPr>
          <w:rFonts w:ascii="黑体" w:eastAsia="黑体" w:hAnsi="黑体" w:cs="黑体"/>
          <w:bCs/>
          <w:sz w:val="32"/>
          <w:szCs w:val="32"/>
          <w:shd w:val="clear" w:color="auto" w:fill="FFFFFF"/>
        </w:rPr>
      </w:pPr>
    </w:p>
    <w:p w:rsidR="00D15BCC" w:rsidRPr="00AA3C10" w:rsidRDefault="00D15BCC" w:rsidP="00AA3C10">
      <w:pPr>
        <w:rPr>
          <w:rFonts w:ascii="黑体" w:eastAsia="黑体" w:hAnsi="黑体" w:cs="黑体" w:hint="eastAsia"/>
          <w:bCs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Cs/>
          <w:sz w:val="32"/>
          <w:szCs w:val="32"/>
          <w:shd w:val="clear" w:color="auto" w:fill="FFFFFF"/>
        </w:rPr>
        <w:t>附件3</w:t>
      </w:r>
      <w:bookmarkStart w:id="0" w:name="_GoBack"/>
      <w:bookmarkEnd w:id="0"/>
    </w:p>
    <w:p w:rsidR="00D15BCC" w:rsidRDefault="00D15BCC" w:rsidP="00D15BCC">
      <w:pPr>
        <w:spacing w:afterLines="100" w:after="312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广东省注册会计师协会2021年非执业会员培训计划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1602"/>
        <w:gridCol w:w="1134"/>
        <w:gridCol w:w="3686"/>
        <w:gridCol w:w="1843"/>
        <w:gridCol w:w="1134"/>
        <w:gridCol w:w="1275"/>
        <w:gridCol w:w="1134"/>
        <w:gridCol w:w="1276"/>
      </w:tblGrid>
      <w:tr w:rsidR="00D15BCC" w:rsidTr="00492AEA">
        <w:trPr>
          <w:trHeight w:val="80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BCC" w:rsidRDefault="00D15BCC" w:rsidP="00492AEA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BCC" w:rsidRDefault="00D15BCC" w:rsidP="00492AEA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  <w:shd w:val="clear" w:color="auto" w:fill="FFFFFF"/>
              </w:rPr>
            </w:pPr>
          </w:p>
          <w:p w:rsidR="00D15BCC" w:rsidRDefault="00D15BCC" w:rsidP="00492AE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shd w:val="clear" w:color="auto" w:fill="FFFFFF"/>
              </w:rPr>
              <w:t>培训班名称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BCC" w:rsidRDefault="00D15BCC" w:rsidP="00492AE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  <w:shd w:val="clear" w:color="auto" w:fill="FFFFFF"/>
              </w:rPr>
            </w:pPr>
          </w:p>
          <w:p w:rsidR="00D15BCC" w:rsidRDefault="00D15BCC" w:rsidP="00492AE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shd w:val="clear" w:color="auto" w:fill="FFFFFF"/>
              </w:rPr>
              <w:t>时间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BCC" w:rsidRDefault="00D15BCC" w:rsidP="00492AEA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  <w:shd w:val="clear" w:color="auto" w:fill="FFFFFF"/>
              </w:rPr>
            </w:pPr>
          </w:p>
          <w:p w:rsidR="00D15BCC" w:rsidRDefault="00D15BCC" w:rsidP="00492AE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shd w:val="clear" w:color="auto" w:fill="FFFFFF"/>
              </w:rPr>
              <w:t>培训内容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BCC" w:rsidRDefault="00D15BCC" w:rsidP="00492AE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  <w:shd w:val="clear" w:color="auto" w:fill="FFFFFF"/>
              </w:rPr>
            </w:pPr>
          </w:p>
          <w:p w:rsidR="00D15BCC" w:rsidRDefault="00D15BCC" w:rsidP="00492AE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shd w:val="clear" w:color="auto" w:fill="FFFFFF"/>
              </w:rPr>
              <w:t>培训对象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BCC" w:rsidRDefault="00D15BCC" w:rsidP="00492AEA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shd w:val="clear" w:color="auto" w:fill="FFFFFF"/>
              </w:rPr>
              <w:t>授课</w:t>
            </w:r>
          </w:p>
          <w:p w:rsidR="00D15BCC" w:rsidRDefault="00D15BCC" w:rsidP="00492AEA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shd w:val="clear" w:color="auto" w:fill="FFFFFF"/>
              </w:rPr>
              <w:t>老师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BCC" w:rsidRDefault="00D15BCC" w:rsidP="00492AEA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shd w:val="clear" w:color="auto" w:fill="FFFFFF"/>
              </w:rPr>
              <w:t>培训</w:t>
            </w:r>
          </w:p>
          <w:p w:rsidR="00D15BCC" w:rsidRDefault="00D15BCC" w:rsidP="00492AE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shd w:val="clear" w:color="auto" w:fill="FFFFFF"/>
              </w:rPr>
              <w:t>地点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BCC" w:rsidRDefault="00D15BCC" w:rsidP="00492AEA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shd w:val="clear" w:color="auto" w:fill="FFFFFF"/>
              </w:rPr>
              <w:t>培训</w:t>
            </w:r>
          </w:p>
          <w:p w:rsidR="00D15BCC" w:rsidRDefault="00D15BCC" w:rsidP="00492AE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shd w:val="clear" w:color="auto" w:fill="FFFFFF"/>
              </w:rPr>
              <w:t>天数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BCC" w:rsidRDefault="00D15BCC" w:rsidP="00492AE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shd w:val="clear" w:color="auto" w:fill="FFFFFF"/>
              </w:rPr>
              <w:t>计划培训人数</w:t>
            </w:r>
          </w:p>
        </w:tc>
      </w:tr>
      <w:tr w:rsidR="00D15BCC" w:rsidTr="00492AEA">
        <w:trPr>
          <w:trHeight w:val="99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BCC" w:rsidRDefault="00D15BCC" w:rsidP="00492AEA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BCC" w:rsidRDefault="00D15BCC" w:rsidP="00492AEA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与ACCA联合举办CFO论坛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BCC" w:rsidRDefault="00D15BCC" w:rsidP="00492AEA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11月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BCC" w:rsidRDefault="00D15BCC" w:rsidP="00492AEA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CFO高峰</w:t>
            </w:r>
            <w:r>
              <w:rPr>
                <w:rFonts w:ascii="仿宋_GB2312" w:eastAsia="仿宋_GB2312" w:hAnsi="仿宋_GB2312" w:cs="仿宋_GB2312"/>
                <w:color w:val="000000"/>
                <w:sz w:val="22"/>
              </w:rPr>
              <w:t>论坛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BCC" w:rsidRDefault="00D15BCC" w:rsidP="00492AE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非执业会员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BCC" w:rsidRDefault="00D15BCC" w:rsidP="00492AE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ACCA专家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BCC" w:rsidRDefault="00D15BCC" w:rsidP="00492AEA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广州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BCC" w:rsidRDefault="00D15BCC" w:rsidP="00492AEA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1</w:t>
            </w:r>
          </w:p>
          <w:p w:rsidR="00D15BCC" w:rsidRDefault="00D15BCC" w:rsidP="00492AEA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（线下）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BCC" w:rsidRDefault="00D15BCC" w:rsidP="00492AEA">
            <w:pPr>
              <w:ind w:firstLineChars="50" w:firstLine="110"/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</w:rPr>
              <w:t>50</w:t>
            </w:r>
          </w:p>
        </w:tc>
      </w:tr>
      <w:tr w:rsidR="00D15BCC" w:rsidTr="00492AEA">
        <w:trPr>
          <w:trHeight w:val="216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BCC" w:rsidRDefault="00D15BCC" w:rsidP="00492AEA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BCC" w:rsidRDefault="00D15BCC" w:rsidP="00492AEA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省注协网络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培训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BCC" w:rsidRDefault="00D15BCC" w:rsidP="00492AEA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月-12月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BCC" w:rsidRDefault="00D15BCC" w:rsidP="00492AEA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1.北京国家会计学院网络课程。</w:t>
            </w:r>
          </w:p>
          <w:p w:rsidR="00D15BCC" w:rsidRDefault="00D15BCC" w:rsidP="00492AEA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2.上海国家会计学院网络课程。</w:t>
            </w:r>
          </w:p>
          <w:p w:rsidR="00D15BCC" w:rsidRDefault="00D15BCC" w:rsidP="00492AEA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3.厦门国家会计学院网络课程。</w:t>
            </w:r>
          </w:p>
          <w:p w:rsidR="00D15BCC" w:rsidRDefault="00D15BCC" w:rsidP="00492AEA">
            <w:pPr>
              <w:ind w:firstLineChars="100" w:firstLine="220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4.东奥会计在线课程。</w:t>
            </w:r>
          </w:p>
          <w:p w:rsidR="00D15BCC" w:rsidRDefault="00D15BCC" w:rsidP="00492AEA">
            <w:pPr>
              <w:ind w:firstLineChars="100" w:firstLine="220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5.中华会计网校课程。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BCC" w:rsidRDefault="00D15BCC" w:rsidP="00492AEA">
            <w:pPr>
              <w:ind w:firstLineChars="50" w:firstLine="110"/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非执业会员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BCC" w:rsidRDefault="00D15BCC" w:rsidP="00492AEA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BCC" w:rsidRDefault="00D15BCC" w:rsidP="00492AEA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广东省注册会计师协会继续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教育省注协网络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培训平台、手机APP、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微信客户端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BCC" w:rsidRDefault="00D15BCC" w:rsidP="00492AEA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24学时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BCC" w:rsidRDefault="00D15BCC" w:rsidP="00492AEA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10000</w:t>
            </w:r>
          </w:p>
        </w:tc>
      </w:tr>
    </w:tbl>
    <w:p w:rsidR="00ED3AAD" w:rsidRDefault="00ED3AAD" w:rsidP="00AA3C10"/>
    <w:sectPr w:rsidR="00ED3AAD" w:rsidSect="00D15BC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CC"/>
    <w:rsid w:val="00AA3C10"/>
    <w:rsid w:val="00D15BCC"/>
    <w:rsid w:val="00ED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39D17"/>
  <w15:chartTrackingRefBased/>
  <w15:docId w15:val="{8F95AFF6-D561-4CA8-B747-81B6CC05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BC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林衍辉</dc:creator>
  <cp:keywords/>
  <dc:description/>
  <cp:lastModifiedBy>林衍辉</cp:lastModifiedBy>
  <cp:revision>2</cp:revision>
  <dcterms:created xsi:type="dcterms:W3CDTF">2021-06-08T07:32:00Z</dcterms:created>
  <dcterms:modified xsi:type="dcterms:W3CDTF">2021-06-08T07:32:00Z</dcterms:modified>
</cp:coreProperties>
</file>